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</w:p>
    <w:p>
      <w:pPr>
        <w:pStyle w:val="Default"/>
        <w:jc w:val="center"/>
        <w:rPr>
          <w:b w:val="1"/>
          <w:bCs w:val="1"/>
        </w:rPr>
      </w:pPr>
    </w:p>
    <w:p>
      <w:pPr>
        <w:pStyle w:val="Default"/>
        <w:jc w:val="center"/>
        <w:rPr>
          <w:b w:val="1"/>
          <w:bCs w:val="1"/>
        </w:rPr>
      </w:pPr>
    </w:p>
    <w:p>
      <w:pPr>
        <w:pStyle w:val="Default"/>
        <w:jc w:val="right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>COMUNICATO STAMPA</w:t>
      </w:r>
    </w:p>
    <w:p>
      <w:pPr>
        <w:pStyle w:val="Default"/>
        <w:jc w:val="center"/>
        <w:rPr>
          <w:b w:val="1"/>
          <w:bCs w:val="1"/>
        </w:rPr>
      </w:pPr>
    </w:p>
    <w:p>
      <w:pPr>
        <w:pStyle w:val="Default"/>
        <w:jc w:val="center"/>
        <w:rPr>
          <w:rStyle w:val="Nessuno"/>
          <w:rFonts w:ascii="Arial Unicode MS" w:cs="Arial Unicode MS" w:hAnsi="Arial Unicode MS" w:eastAsia="Arial Unicode MS"/>
        </w:rPr>
      </w:pPr>
      <w:r>
        <w:rPr>
          <w:rStyle w:val="Nessuno"/>
          <w:b w:val="1"/>
          <w:bCs w:val="1"/>
          <w:rtl w:val="0"/>
          <w:lang w:val="it-IT"/>
        </w:rPr>
        <w:t>9 SEGNI D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 xml:space="preserve">ARTE </w:t>
      </w:r>
    </w:p>
    <w:p>
      <w:pPr>
        <w:pStyle w:val="Default"/>
        <w:jc w:val="center"/>
      </w:pPr>
      <w:r>
        <w:rPr>
          <w:rtl w:val="0"/>
          <w:lang w:val="it-IT"/>
        </w:rPr>
        <w:t>Nord, Centro e Sud fanno rete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la fruizione dei luoghi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</w:t>
      </w:r>
    </w:p>
    <w:p>
      <w:pPr>
        <w:pStyle w:val="Default"/>
        <w:jc w:val="center"/>
        <w:rPr>
          <w:b w:val="1"/>
          <w:bCs w:val="1"/>
        </w:rPr>
      </w:pPr>
    </w:p>
    <w:p>
      <w:pPr>
        <w:pStyle w:val="Default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SIENA</w:t>
      </w:r>
      <w:r>
        <w:rPr>
          <w:rtl w:val="0"/>
          <w:lang w:val="it-IT"/>
        </w:rPr>
        <w:t xml:space="preserve"> -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una primavera dedicata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quella proposta da </w:t>
      </w:r>
      <w:r>
        <w:rPr>
          <w:rStyle w:val="Nessuno"/>
          <w:b w:val="1"/>
          <w:bCs w:val="1"/>
          <w:rtl w:val="0"/>
          <w:lang w:val="it-IT"/>
        </w:rPr>
        <w:t>9 Segni d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Arte</w:t>
      </w:r>
      <w:r>
        <w:rPr>
          <w:rtl w:val="0"/>
          <w:lang w:val="it-IT"/>
        </w:rPr>
        <w:t xml:space="preserve">, cartellone promosso da </w:t>
      </w:r>
      <w:r>
        <w:rPr>
          <w:rStyle w:val="Nessuno"/>
          <w:b w:val="1"/>
          <w:bCs w:val="1"/>
          <w:rtl w:val="0"/>
          <w:lang w:val="it-IT"/>
        </w:rPr>
        <w:t xml:space="preserve">Mason Perkins Deafness Fund onlus </w:t>
      </w:r>
      <w:r>
        <w:rPr>
          <w:rtl w:val="0"/>
          <w:lang w:val="it-IT"/>
        </w:rPr>
        <w:t xml:space="preserve">e organizzato con </w:t>
      </w:r>
      <w:r>
        <w:rPr>
          <w:rStyle w:val="Nessuno"/>
          <w:b w:val="1"/>
          <w:bCs w:val="1"/>
          <w:rtl w:val="0"/>
          <w:lang w:val="it-IT"/>
        </w:rPr>
        <w:t>Oppi</w:t>
      </w:r>
      <w:r>
        <w:rPr>
          <w:rtl w:val="0"/>
          <w:lang w:val="it-IT"/>
        </w:rPr>
        <w:t xml:space="preserve">, </w:t>
      </w:r>
      <w:r>
        <w:rPr>
          <w:rStyle w:val="Nessuno"/>
          <w:b w:val="1"/>
          <w:bCs w:val="1"/>
          <w:rtl w:val="0"/>
          <w:lang w:val="it-IT"/>
        </w:rPr>
        <w:t>CounseLis</w:t>
      </w:r>
      <w:r>
        <w:rPr>
          <w:rtl w:val="0"/>
          <w:lang w:val="it-IT"/>
        </w:rPr>
        <w:t xml:space="preserve"> e  </w:t>
      </w:r>
      <w:r>
        <w:rPr>
          <w:rStyle w:val="Nessuno"/>
          <w:b w:val="1"/>
          <w:bCs w:val="1"/>
          <w:rtl w:val="0"/>
          <w:lang w:val="it-IT"/>
        </w:rPr>
        <w:t>Museo Tattile Statale Omero.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  <w:lang w:val="it-IT"/>
        </w:rPr>
        <w:t>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iniziativa pensata per la 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sorda italiana che prevede per i mesi di </w:t>
      </w:r>
      <w:r>
        <w:rPr>
          <w:rStyle w:val="Nessuno"/>
          <w:b w:val="1"/>
          <w:bCs w:val="1"/>
          <w:rtl w:val="0"/>
          <w:lang w:val="it-IT"/>
        </w:rPr>
        <w:t>aprile</w:t>
      </w:r>
      <w:r>
        <w:rPr>
          <w:rtl w:val="0"/>
          <w:lang w:val="it-IT"/>
        </w:rPr>
        <w:t xml:space="preserve"> e </w:t>
      </w:r>
      <w:r>
        <w:rPr>
          <w:rStyle w:val="Nessuno"/>
          <w:b w:val="1"/>
          <w:bCs w:val="1"/>
          <w:rtl w:val="0"/>
          <w:lang w:val="it-IT"/>
        </w:rPr>
        <w:t>maggio</w:t>
      </w:r>
      <w:r>
        <w:rPr>
          <w:rtl w:val="0"/>
          <w:lang w:val="it-IT"/>
        </w:rPr>
        <w:t xml:space="preserve">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alternarsi di </w:t>
      </w:r>
      <w:r>
        <w:rPr>
          <w:rStyle w:val="Nessuno"/>
          <w:b w:val="1"/>
          <w:bCs w:val="1"/>
          <w:rtl w:val="0"/>
          <w:lang w:val="it-IT"/>
        </w:rPr>
        <w:t>seminari</w:t>
      </w:r>
      <w:r>
        <w:rPr>
          <w:rtl w:val="0"/>
          <w:lang w:val="it-IT"/>
        </w:rPr>
        <w:t xml:space="preserve"> sulla didattica, la critica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arte, le esperienze di accessibilit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museale e di </w:t>
      </w:r>
      <w:r>
        <w:rPr>
          <w:rStyle w:val="Nessuno"/>
          <w:b w:val="1"/>
          <w:bCs w:val="1"/>
          <w:rtl w:val="0"/>
          <w:lang w:val="it-IT"/>
        </w:rPr>
        <w:t>visite guidate</w:t>
      </w:r>
      <w:r>
        <w:rPr>
          <w:rtl w:val="0"/>
          <w:lang w:val="it-IT"/>
        </w:rPr>
        <w:t xml:space="preserve"> in Lingua dei Segni italiana e italiano, per offrire alle persone sorde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occasione di  scoprire luoghi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architettura contemporanea di rilevanza nazionale: dalle </w:t>
      </w:r>
      <w:r>
        <w:rPr>
          <w:rStyle w:val="Nessuno"/>
          <w:b w:val="1"/>
          <w:bCs w:val="1"/>
          <w:rtl w:val="0"/>
          <w:lang w:val="it-IT"/>
        </w:rPr>
        <w:t>Gallerie d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Italia</w:t>
      </w:r>
      <w:r>
        <w:rPr>
          <w:rtl w:val="0"/>
          <w:lang w:val="it-IT"/>
        </w:rPr>
        <w:t xml:space="preserve"> di Milano, al </w:t>
      </w:r>
      <w:r>
        <w:rPr>
          <w:rStyle w:val="Nessuno"/>
          <w:b w:val="1"/>
          <w:bCs w:val="1"/>
          <w:rtl w:val="0"/>
          <w:lang w:val="it-IT"/>
        </w:rPr>
        <w:t>Museo Tattile Statale Omero</w:t>
      </w:r>
      <w:r>
        <w:rPr>
          <w:rtl w:val="0"/>
          <w:lang w:val="it-IT"/>
        </w:rPr>
        <w:t xml:space="preserve"> sino alla </w:t>
      </w:r>
      <w:r>
        <w:rPr>
          <w:rStyle w:val="Nessuno"/>
          <w:b w:val="1"/>
          <w:bCs w:val="1"/>
          <w:rtl w:val="0"/>
          <w:lang w:val="it-IT"/>
        </w:rPr>
        <w:t>citt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di Colle Val d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Elsa</w:t>
      </w:r>
      <w:r>
        <w:rPr>
          <w:rtl w:val="0"/>
          <w:lang w:val="it-IT"/>
        </w:rPr>
        <w:t>, sede privilegiata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architettura contemporanea grazie al coinvolgimento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architetto Jean Nouvel nella rivitalizzazione urbana del centro toscano.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  <w:lang w:val="it-IT"/>
        </w:rPr>
        <w:t>Gli incontri, infatti, avranno luogo a partire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8 aprile in </w:t>
      </w:r>
      <w:r>
        <w:rPr>
          <w:rStyle w:val="Nessuno"/>
          <w:b w:val="1"/>
          <w:bCs w:val="1"/>
          <w:rtl w:val="0"/>
          <w:lang w:val="it-IT"/>
        </w:rPr>
        <w:t>quattro citt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diverse</w:t>
      </w:r>
      <w:r>
        <w:rPr>
          <w:rtl w:val="0"/>
          <w:lang w:val="it-IT"/>
        </w:rPr>
        <w:t xml:space="preserve"> - Siena, Milano, Ancona, Napoli - e si concluderanno con due appuntamenti speciali: la performance del poeta sordo </w:t>
      </w:r>
      <w:r>
        <w:rPr>
          <w:rStyle w:val="Nessuno"/>
          <w:b w:val="1"/>
          <w:bCs w:val="1"/>
          <w:rtl w:val="0"/>
          <w:lang w:val="it-IT"/>
        </w:rPr>
        <w:t>Giuseppe Giuranna</w:t>
      </w:r>
      <w:r>
        <w:rPr>
          <w:rtl w:val="0"/>
          <w:lang w:val="it-IT"/>
        </w:rPr>
        <w:t xml:space="preserve"> presso la sede di MPDFonlus a Siena e in </w:t>
      </w:r>
      <w:r>
        <w:rPr>
          <w:rStyle w:val="Nessuno"/>
          <w:b w:val="1"/>
          <w:bCs w:val="1"/>
          <w:rtl w:val="0"/>
          <w:lang w:val="it-IT"/>
        </w:rPr>
        <w:t>giugno</w:t>
      </w:r>
      <w:r>
        <w:rPr>
          <w:rtl w:val="0"/>
          <w:lang w:val="it-IT"/>
        </w:rPr>
        <w:t xml:space="preserve"> una visita guidata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architetto sordo </w:t>
      </w:r>
      <w:r>
        <w:rPr>
          <w:rStyle w:val="Nessuno"/>
          <w:b w:val="1"/>
          <w:bCs w:val="1"/>
          <w:rtl w:val="0"/>
          <w:lang w:val="it-IT"/>
        </w:rPr>
        <w:t>Consuelo Agnesi</w:t>
      </w:r>
      <w:r>
        <w:rPr>
          <w:rtl w:val="0"/>
          <w:lang w:val="it-IT"/>
        </w:rPr>
        <w:t xml:space="preserve">  con laboratorio alla </w:t>
      </w:r>
      <w:r>
        <w:rPr>
          <w:rStyle w:val="Nessuno"/>
          <w:b w:val="1"/>
          <w:bCs w:val="1"/>
          <w:rtl w:val="0"/>
          <w:lang w:val="it-IT"/>
        </w:rPr>
        <w:t>Biennale Architettura 2016.</w:t>
      </w:r>
    </w:p>
    <w:p>
      <w:pPr>
        <w:pStyle w:val="Default"/>
        <w:jc w:val="both"/>
      </w:pPr>
      <w:r>
        <w:rPr>
          <w:rStyle w:val="Nessuno"/>
          <w:b w:val="1"/>
          <w:bCs w:val="1"/>
          <w:rtl w:val="0"/>
          <w:lang w:val="it-IT"/>
        </w:rPr>
        <w:t>9 Segni d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Arte</w:t>
      </w:r>
      <w:r>
        <w:rPr>
          <w:rtl w:val="0"/>
          <w:lang w:val="it-IT"/>
        </w:rPr>
        <w:t xml:space="preserve"> mette in campo le professionalit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esperienza di associazioni attive nel settore in diverse parti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Italia: </w:t>
      </w:r>
      <w:r>
        <w:rPr>
          <w:rStyle w:val="Nessuno"/>
          <w:b w:val="1"/>
          <w:bCs w:val="1"/>
          <w:rtl w:val="0"/>
          <w:lang w:val="it-IT"/>
        </w:rPr>
        <w:t>MPDFonlus</w:t>
      </w:r>
      <w:r>
        <w:rPr>
          <w:rtl w:val="0"/>
          <w:lang w:val="it-IT"/>
        </w:rPr>
        <w:t>, associazione onlus con sede a Siena che dal 1985 lavora con e per la 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sorda; </w:t>
      </w:r>
      <w:r>
        <w:rPr>
          <w:rStyle w:val="Nessuno"/>
          <w:b w:val="1"/>
          <w:bCs w:val="1"/>
          <w:rtl w:val="0"/>
          <w:lang w:val="it-IT"/>
        </w:rPr>
        <w:t>Oppi</w:t>
      </w:r>
      <w:r>
        <w:rPr>
          <w:rtl w:val="0"/>
          <w:lang w:val="it-IT"/>
        </w:rPr>
        <w:t xml:space="preserve">, ente senza scopo di lucro che opera a Milano nella formazione di professionisti e persone sorde dal 1965; </w:t>
      </w:r>
      <w:r>
        <w:rPr>
          <w:rStyle w:val="Nessuno"/>
          <w:b w:val="1"/>
          <w:bCs w:val="1"/>
          <w:rtl w:val="0"/>
          <w:lang w:val="it-IT"/>
        </w:rPr>
        <w:t>Museo Tattile Statale Omero</w:t>
      </w:r>
      <w:r>
        <w:rPr>
          <w:rtl w:val="0"/>
          <w:lang w:val="it-IT"/>
        </w:rPr>
        <w:t xml:space="preserve">, nato nel 1993 ad Ancona con lo scopo di promuovere la crescita e l'integrazione culturale dei ciechi e dei sordociechi; </w:t>
      </w:r>
      <w:r>
        <w:rPr>
          <w:rStyle w:val="Nessuno"/>
          <w:b w:val="1"/>
          <w:bCs w:val="1"/>
          <w:rtl w:val="0"/>
          <w:lang w:val="it-IT"/>
        </w:rPr>
        <w:t>CounseLis</w:t>
      </w:r>
      <w:r>
        <w:rPr>
          <w:rtl w:val="0"/>
          <w:lang w:val="it-IT"/>
        </w:rPr>
        <w:t>, scuola di insegnamento e aggiornamento sulla Lingua dei Segni e l'interpretariato con sede a Napoli, attiva nel sociale e nella formazione di sordi e udenti dal 2013.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  <w:lang w:val="it-IT"/>
        </w:rPr>
        <w:t xml:space="preserve">Nord, Centro, Sud lavorano insieme per offrire un </w:t>
      </w:r>
      <w:r>
        <w:rPr>
          <w:rStyle w:val="Nessuno"/>
          <w:b w:val="1"/>
          <w:bCs w:val="1"/>
          <w:rtl w:val="0"/>
          <w:lang w:val="it-IT"/>
        </w:rPr>
        <w:t>evento di carattere nazionale</w:t>
      </w:r>
      <w:r>
        <w:rPr>
          <w:rtl w:val="0"/>
          <w:lang w:val="it-IT"/>
        </w:rPr>
        <w:t xml:space="preserve"> e dare il via alla creazione di una </w:t>
      </w:r>
      <w:r>
        <w:rPr>
          <w:rStyle w:val="Nessuno"/>
          <w:b w:val="1"/>
          <w:bCs w:val="1"/>
          <w:rtl w:val="0"/>
          <w:lang w:val="it-IT"/>
        </w:rPr>
        <w:t xml:space="preserve">rete aperta e implementabile di musei, associazioni, istituzioni </w:t>
      </w:r>
      <w:r>
        <w:rPr>
          <w:rtl w:val="0"/>
          <w:lang w:val="it-IT"/>
        </w:rPr>
        <w:t>su tutto il territorio italiano e coordinate da MPDFonlus, impegnate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organizzazione di eventi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la fruizione dei luoghi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arte, ma anche per la formazione e la didattica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arte.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evento ha il patrocinio di </w:t>
      </w:r>
      <w:r>
        <w:rPr>
          <w:rStyle w:val="Nessuno"/>
          <w:b w:val="1"/>
          <w:bCs w:val="1"/>
          <w:rtl w:val="0"/>
          <w:lang w:val="it-IT"/>
        </w:rPr>
        <w:t>Provincia di Siena</w:t>
      </w:r>
      <w:r>
        <w:rPr>
          <w:rtl w:val="0"/>
          <w:lang w:val="it-IT"/>
        </w:rPr>
        <w:t xml:space="preserve">, </w:t>
      </w:r>
      <w:r>
        <w:rPr>
          <w:rStyle w:val="Nessuno"/>
          <w:b w:val="1"/>
          <w:bCs w:val="1"/>
          <w:rtl w:val="0"/>
          <w:lang w:val="it-IT"/>
        </w:rPr>
        <w:t>Comune di Siena</w:t>
      </w:r>
      <w:r>
        <w:rPr>
          <w:rtl w:val="0"/>
          <w:lang w:val="it-IT"/>
        </w:rPr>
        <w:t xml:space="preserve">, </w:t>
      </w:r>
      <w:r>
        <w:rPr>
          <w:rStyle w:val="Nessuno"/>
          <w:b w:val="1"/>
          <w:bCs w:val="1"/>
          <w:rtl w:val="0"/>
          <w:lang w:val="it-IT"/>
        </w:rPr>
        <w:t>Comune di Colle Val d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 xml:space="preserve">Elsa, Fondazione Musei Senesi </w:t>
      </w:r>
      <w:r>
        <w:rPr>
          <w:rtl w:val="0"/>
          <w:lang w:val="it-IT"/>
        </w:rPr>
        <w:t>e la sponsorizzazione per gli appuntamenti milanesi del</w:t>
      </w:r>
      <w:r>
        <w:rPr>
          <w:rStyle w:val="Nessuno"/>
          <w:b w:val="1"/>
          <w:bCs w:val="1"/>
          <w:rtl w:val="0"/>
          <w:lang w:val="it-IT"/>
        </w:rPr>
        <w:t xml:space="preserve"> Pio Istituto per Sordi</w:t>
      </w:r>
      <w:r>
        <w:rPr>
          <w:rtl w:val="0"/>
          <w:lang w:val="it-IT"/>
        </w:rPr>
        <w:t xml:space="preserve">. 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  <w:lang w:val="it-IT"/>
        </w:rPr>
        <w:t>A breve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diffuso il calendario completo degli appuntamenti. </w:t>
      </w: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  <w:lang w:val="it-IT"/>
        </w:rPr>
        <w:t>I siti degli attori coinvolti:</w:t>
      </w:r>
    </w:p>
    <w:p>
      <w:pPr>
        <w:pStyle w:val="Default"/>
        <w:jc w:val="both"/>
      </w:pPr>
      <w:r>
        <w:rPr>
          <w:rStyle w:val="Hyperlink.1"/>
          <w:color w:val="0000ff"/>
          <w:u w:val="single" w:color="0000ff"/>
          <w:lang w:val="en-US"/>
        </w:rPr>
        <w:fldChar w:fldCharType="begin" w:fldLock="0"/>
      </w:r>
      <w:r>
        <w:rPr>
          <w:rStyle w:val="Hyperlink.1"/>
          <w:color w:val="0000ff"/>
          <w:u w:val="single" w:color="0000ff"/>
          <w:lang w:val="en-US"/>
        </w:rPr>
        <w:instrText xml:space="preserve"> HYPERLINK "http://www.mpdfonlus.com"</w:instrText>
      </w:r>
      <w:r>
        <w:rPr>
          <w:rStyle w:val="Hyperlink.1"/>
          <w:color w:val="0000ff"/>
          <w:u w:val="single" w:color="0000ff"/>
          <w:lang w:val="en-US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en-US"/>
        </w:rPr>
        <w:t>www.mpdfonlus.com</w:t>
      </w:r>
      <w:r>
        <w:rPr/>
        <w:fldChar w:fldCharType="end" w:fldLock="0"/>
      </w:r>
      <w:r>
        <w:rPr>
          <w:rStyle w:val="Nessuno A A"/>
          <w:rtl w:val="0"/>
          <w:lang w:val="it-IT"/>
        </w:rPr>
        <w:t xml:space="preserve"> - associazione capofila, ideatrice del cartellone e organizzatrice; </w:t>
      </w:r>
    </w:p>
    <w:p>
      <w:pPr>
        <w:pStyle w:val="Default"/>
        <w:jc w:val="both"/>
      </w:pPr>
      <w:r>
        <w:rPr>
          <w:rStyle w:val="Hyperlink.1"/>
          <w:color w:val="0000ff"/>
          <w:u w:val="single" w:color="0000ff"/>
          <w:lang w:val="en-US"/>
        </w:rPr>
        <w:fldChar w:fldCharType="begin" w:fldLock="0"/>
      </w:r>
      <w:r>
        <w:rPr>
          <w:rStyle w:val="Hyperlink.1"/>
          <w:color w:val="0000ff"/>
          <w:u w:val="single" w:color="0000ff"/>
          <w:lang w:val="en-US"/>
        </w:rPr>
        <w:instrText xml:space="preserve"> HYPERLINK "http://www.oppi.it"</w:instrText>
      </w:r>
      <w:r>
        <w:rPr>
          <w:rStyle w:val="Hyperlink.1"/>
          <w:color w:val="0000ff"/>
          <w:u w:val="single" w:color="0000ff"/>
          <w:lang w:val="en-US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en-US"/>
        </w:rPr>
        <w:t>www.oppi.it</w:t>
      </w:r>
      <w:r>
        <w:rPr/>
        <w:fldChar w:fldCharType="end" w:fldLock="0"/>
      </w:r>
      <w:r>
        <w:rPr>
          <w:rStyle w:val="Nessuno A A"/>
          <w:rtl w:val="0"/>
          <w:lang w:val="it-IT"/>
        </w:rPr>
        <w:t xml:space="preserve"> - ente organizzatore; </w:t>
      </w:r>
    </w:p>
    <w:p>
      <w:pPr>
        <w:pStyle w:val="Default"/>
        <w:jc w:val="both"/>
      </w:pPr>
      <w:r>
        <w:rPr>
          <w:rStyle w:val="Hyperlink.1"/>
          <w:color w:val="0000ff"/>
          <w:u w:val="single" w:color="0000ff"/>
          <w:lang w:val="en-US"/>
        </w:rPr>
        <w:fldChar w:fldCharType="begin" w:fldLock="0"/>
      </w:r>
      <w:r>
        <w:rPr>
          <w:rStyle w:val="Hyperlink.1"/>
          <w:color w:val="0000ff"/>
          <w:u w:val="single" w:color="0000ff"/>
          <w:lang w:val="en-US"/>
        </w:rPr>
        <w:instrText xml:space="preserve"> HYPERLINK "http://www.counselis.it"</w:instrText>
      </w:r>
      <w:r>
        <w:rPr>
          <w:rStyle w:val="Hyperlink.1"/>
          <w:color w:val="0000ff"/>
          <w:u w:val="single" w:color="0000ff"/>
          <w:lang w:val="en-US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en-US"/>
        </w:rPr>
        <w:t>www.counselis.it</w:t>
      </w:r>
      <w:r>
        <w:rPr/>
        <w:fldChar w:fldCharType="end" w:fldLock="0"/>
      </w:r>
      <w:r>
        <w:rPr>
          <w:rStyle w:val="Nessuno A A"/>
          <w:rtl w:val="0"/>
          <w:lang w:val="it-IT"/>
        </w:rPr>
        <w:t xml:space="preserve"> - associazione organizzatrice;</w:t>
      </w:r>
    </w:p>
    <w:p>
      <w:pPr>
        <w:pStyle w:val="Default"/>
        <w:jc w:val="both"/>
      </w:pPr>
      <w:r>
        <w:rPr>
          <w:rStyle w:val="Hyperlink.1"/>
          <w:color w:val="0000ff"/>
          <w:u w:val="single" w:color="0000ff"/>
          <w:lang w:val="en-US"/>
        </w:rPr>
        <w:fldChar w:fldCharType="begin" w:fldLock="0"/>
      </w:r>
      <w:r>
        <w:rPr>
          <w:rStyle w:val="Hyperlink.1"/>
          <w:color w:val="0000ff"/>
          <w:u w:val="single" w:color="0000ff"/>
          <w:lang w:val="en-US"/>
        </w:rPr>
        <w:instrText xml:space="preserve"> HYPERLINK "http://www.museoomero.it"</w:instrText>
      </w:r>
      <w:r>
        <w:rPr>
          <w:rStyle w:val="Hyperlink.1"/>
          <w:color w:val="0000ff"/>
          <w:u w:val="single" w:color="0000ff"/>
          <w:lang w:val="en-US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en-US"/>
        </w:rPr>
        <w:t>www.museoomero.it</w:t>
      </w:r>
      <w:r>
        <w:rPr/>
        <w:fldChar w:fldCharType="end" w:fldLock="0"/>
      </w:r>
      <w:r>
        <w:rPr>
          <w:rStyle w:val="Nessuno A A"/>
          <w:rtl w:val="0"/>
          <w:lang w:val="it-IT"/>
        </w:rPr>
        <w:t xml:space="preserve"> - istituzione organizzatrice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  <w:lang w:val="it-IT"/>
        </w:rPr>
        <w:t>In allegato al comunicato la locandina generale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evento e le schede di presentazione di tutti gli attori coinvolti. </w:t>
      </w: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  <w:lang w:val="it-IT"/>
        </w:rPr>
        <w:t>—</w:t>
      </w:r>
      <w:r>
        <w:rPr>
          <w:rtl w:val="0"/>
          <w:lang w:val="it-IT"/>
        </w:rPr>
        <w:t>-</w:t>
      </w:r>
    </w:p>
    <w:p>
      <w:pPr>
        <w:pStyle w:val="Default"/>
        <w:jc w:val="both"/>
      </w:pPr>
      <w:r>
        <w:rPr>
          <w:rtl w:val="0"/>
          <w:lang w:val="it-IT"/>
        </w:rPr>
        <w:t>Luisa Carretti - Ufficio stampa e comunicazione MPDFonlus - 3479346150 - press@mpdfonlus.com</w:t>
      </w:r>
    </w:p>
    <w:sectPr>
      <w:headerReference w:type="default" r:id="rId4"/>
      <w:footerReference w:type="default" r:id="rId5"/>
      <w:pgSz w:w="11900" w:h="16840" w:orient="portrait"/>
      <w:pgMar w:top="1693" w:right="1134" w:bottom="2153" w:left="1134" w:header="113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  <w:jc w:val="center"/>
      <w:rPr>
        <w:rFonts w:ascii="Helvetica" w:cs="Helvetica" w:hAnsi="Helvetica" w:eastAsia="Helvetica"/>
        <w:sz w:val="14"/>
        <w:szCs w:val="14"/>
      </w:rPr>
    </w:pPr>
    <w:r>
      <w:rPr>
        <w:rFonts w:ascii="Helvetica" w:hAnsi="Helvetica"/>
        <w:b w:val="1"/>
        <w:bCs w:val="1"/>
        <w:sz w:val="16"/>
        <w:szCs w:val="16"/>
        <w:rtl w:val="0"/>
        <w:lang w:val="it-IT"/>
      </w:rPr>
      <w:t>MASON PERKINS DEAFNESS FUND onlus</w:t>
    </w:r>
  </w:p>
  <w:p>
    <w:pPr>
      <w:pStyle w:val="Footer"/>
      <w:tabs>
        <w:tab w:val="right" w:pos="9612"/>
        <w:tab w:val="clear" w:pos="9638"/>
      </w:tabs>
      <w:jc w:val="center"/>
      <w:rPr>
        <w:rFonts w:ascii="Helvetica" w:cs="Helvetica" w:hAnsi="Helvetica" w:eastAsia="Helvetica"/>
        <w:sz w:val="14"/>
        <w:szCs w:val="14"/>
      </w:rPr>
    </w:pPr>
    <w:r>
      <w:rPr>
        <w:rFonts w:ascii="Helvetica" w:hAnsi="Helvetica"/>
        <w:sz w:val="14"/>
        <w:szCs w:val="14"/>
        <w:rtl w:val="0"/>
        <w:lang w:val="it-IT"/>
      </w:rPr>
      <w:t xml:space="preserve">VIA TOMMASO PENDOLA 37 </w:t>
    </w:r>
    <w:r>
      <w:rPr>
        <w:rFonts w:ascii="Helvetica" w:hAnsi="Helvetica" w:hint="default"/>
        <w:sz w:val="14"/>
        <w:szCs w:val="14"/>
        <w:rtl w:val="0"/>
        <w:lang w:val="it-IT"/>
      </w:rPr>
      <w:t xml:space="preserve">– </w:t>
    </w:r>
    <w:r>
      <w:rPr>
        <w:rFonts w:ascii="Helvetica" w:hAnsi="Helvetica"/>
        <w:sz w:val="14"/>
        <w:szCs w:val="14"/>
        <w:rtl w:val="0"/>
        <w:lang w:val="it-IT"/>
      </w:rPr>
      <w:t xml:space="preserve">53100 SIENA </w:t>
    </w:r>
    <w:r>
      <w:rPr>
        <w:rFonts w:ascii="Helvetica" w:hAnsi="Helvetica" w:hint="default"/>
        <w:sz w:val="14"/>
        <w:szCs w:val="14"/>
        <w:rtl w:val="0"/>
        <w:lang w:val="it-IT"/>
      </w:rPr>
      <w:t xml:space="preserve">– </w:t>
    </w:r>
    <w:r>
      <w:rPr>
        <w:rFonts w:ascii="Helvetica" w:hAnsi="Helvetica"/>
        <w:sz w:val="14"/>
        <w:szCs w:val="14"/>
        <w:rtl w:val="0"/>
        <w:lang w:val="it-IT"/>
      </w:rPr>
      <w:t>ITALIA</w:t>
    </w:r>
  </w:p>
  <w:p>
    <w:pPr>
      <w:pStyle w:val="Footer"/>
      <w:tabs>
        <w:tab w:val="right" w:pos="9612"/>
        <w:tab w:val="clear" w:pos="9638"/>
      </w:tabs>
      <w:jc w:val="center"/>
    </w:pPr>
    <w:r>
      <w:rPr>
        <w:rFonts w:ascii="Helvetica" w:hAnsi="Helvetica"/>
        <w:sz w:val="14"/>
        <w:szCs w:val="14"/>
        <w:rtl w:val="0"/>
        <w:lang w:val="it-IT"/>
      </w:rPr>
      <w:t>+39 0577 532001</w:t>
    </w:r>
  </w:p>
  <w:p>
    <w:pPr>
      <w:pStyle w:val="Footer"/>
      <w:tabs>
        <w:tab w:val="right" w:pos="9612"/>
        <w:tab w:val="clear" w:pos="9638"/>
      </w:tabs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"mailto:info@mpdfonlus.com"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info@mpdfonlus.com</w:t>
    </w:r>
    <w:r>
      <w:rPr/>
      <w:fldChar w:fldCharType="end" w:fldLock="0"/>
    </w:r>
    <w:r>
      <w:rPr>
        <w:rStyle w:val="Nessuno"/>
        <w:rFonts w:ascii="Helvetica" w:hAnsi="Helvetica" w:hint="default"/>
        <w:sz w:val="16"/>
        <w:szCs w:val="16"/>
        <w:rtl w:val="0"/>
        <w:lang w:val="it-IT"/>
      </w:rPr>
      <w:t xml:space="preserve"> 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"http://www.mpdfonlus.com/"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www.mpdfonlus.com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2871470</wp:posOffset>
              </wp:positionH>
              <wp:positionV relativeFrom="page">
                <wp:posOffset>720090</wp:posOffset>
              </wp:positionV>
              <wp:extent cx="1816100" cy="5080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100" cy="508000"/>
                        <a:chOff x="0" y="0"/>
                        <a:chExt cx="1816100" cy="5080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8161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0" cy="508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26.1pt;margin-top:56.7pt;width:143.0pt;height:4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816100,508000">
              <w10:wrap type="none" side="bothSides" anchorx="page" anchory="page"/>
              <v:rect id="_x0000_s1027" style="position:absolute;left:0;top:0;width:1816100;height:5080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816100;height:508000;">
                <v:imagedata r:id="rId1" o:title="image1.jpe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80"/>
      <w:sz w:val="16"/>
      <w:szCs w:val="16"/>
      <w:u w:val="single" w:color="00008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Hyperlink.1">
    <w:name w:val="Hyperlink.1"/>
    <w:basedOn w:val="Nessuno"/>
    <w:next w:val="Hyperlink.1"/>
    <w:rPr>
      <w:color w:val="0000ff"/>
      <w:u w:val="single" w:color="0000ff"/>
      <w:lang w:val="en-US"/>
    </w:rPr>
  </w:style>
  <w:style w:type="character" w:styleId="Nessuno A A">
    <w:name w:val="Nessuno A A"/>
    <w:rPr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